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2390" w:hanging="2390" w:hangingChars="747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</w:rPr>
        <w:t>2</w:t>
      </w:r>
    </w:p>
    <w:p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应聘人员疫情期间特别告知书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您好！鉴于目前我国仍在防疫期间，为了防止疫情扩散，最大限度保护应聘人员及工作人员的安全，请您如实填写下表，在相应选项上手写“有”或“无”。如隐瞒事实，造成疫情扩散情况发生，您将承担相应责任，谢谢您的合作！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您或您的家属：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1、3天内有无发热症状？（体温≥37.3℃）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2、14天内是否接触过疑似或确诊新型冠状病毒感染患者？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3、14天内是否接触过来自疫情中、高风险地区或境外的发热患者？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4、14天内是否接触过来自疫情中、高风险地区或境外的有呼吸道症状的患者？</w:t>
      </w: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5、14天内是否接触过疫情中、高风险地区或境外返乡人员？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6、14天内是否有到疫情中、高风险地区或境外的旅行史或居住史？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7、14天内是否有到其他有病例报告社区的旅行史、居住史，或接触过有病例报告社区的发热患者？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是   </w:t>
      </w:r>
      <w:r>
        <w:rPr>
          <w:rFonts w:hint="eastAsia" w:ascii="宋体" w:hAnsi="宋体" w:eastAsia="宋体" w:cs="Times New Roman"/>
          <w:sz w:val="24"/>
          <w:szCs w:val="24"/>
        </w:rPr>
        <w:t>□否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您在应聘期间，您或您家属中如有上述流行病学史、疑似新冠病毒肺炎患者、确诊新型冠状病毒肺炎居家隔离者，请勿前来参加面试。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特别说明：根据《传染病防治法》《治安管理处罚法》、最高人民法院、最高人民检察院有关司法解释，如果您隐瞒上述情况，或者拒绝隔离，可能会面临治安拘留、罚款，直至追究危害公共安全罪的法律责任。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告知人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（签名）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</w:t>
      </w: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被告知人（签名）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</w:t>
      </w:r>
    </w:p>
    <w:p>
      <w:pPr>
        <w:spacing w:line="400" w:lineRule="exact"/>
      </w:pPr>
      <w:r>
        <w:rPr>
          <w:rFonts w:hint="eastAsia" w:ascii="Times New Roman" w:hAnsi="Times New Roman" w:eastAsia="宋体" w:cs="Times New Roman"/>
          <w:sz w:val="24"/>
          <w:szCs w:val="24"/>
        </w:rPr>
        <w:t>签名日期：   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</w:rPr>
        <w:t>日（考试当天日期）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WYwNGFmMjllZTlmYTU5MDRjODRjM2JhYzQzOWMifQ=="/>
  </w:docVars>
  <w:rsids>
    <w:rsidRoot w:val="00000000"/>
    <w:rsid w:val="0D7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2022-12-01T12:30:01Z</dcterms:created>
  <dc:creator>dengding</dc:creator>
  <cp:lastModifiedBy>dengding</cp:lastModifiedBy>
  <dcterms:modified xsi:type="dcterms:W3CDTF">2022-12-01T12:30:02Z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43B1DE94329B4A1E8591662540E5457A</vt:lpwstr>
  </property>
</Properties>
</file>